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23BF32" w14:textId="77777777" w:rsidR="00492685" w:rsidRDefault="00492685" w:rsidP="00492685">
      <w:pPr>
        <w:suppressAutoHyphens/>
        <w:spacing w:line="276" w:lineRule="auto"/>
        <w:rPr>
          <w:rFonts w:ascii="Calibri" w:hAnsi="Calibri" w:cs="Calibri"/>
          <w:bCs/>
          <w:i/>
          <w:iCs/>
          <w:kern w:val="1"/>
          <w:sz w:val="20"/>
          <w:szCs w:val="20"/>
          <w:lang w:eastAsia="ar-SA"/>
        </w:rPr>
      </w:pPr>
      <w:bookmarkStart w:id="0" w:name="_Hlk167175409"/>
      <w:bookmarkStart w:id="1" w:name="_Hlk167092653"/>
      <w:bookmarkStart w:id="2" w:name="_GoBack"/>
      <w:bookmarkEnd w:id="2"/>
    </w:p>
    <w:p w14:paraId="506A95EA" w14:textId="77777777" w:rsidR="00492685" w:rsidRPr="00FB4003" w:rsidRDefault="00492685" w:rsidP="00492685">
      <w:pPr>
        <w:suppressAutoHyphens/>
        <w:spacing w:line="276" w:lineRule="auto"/>
        <w:jc w:val="right"/>
        <w:rPr>
          <w:rFonts w:ascii="Calibri" w:hAnsi="Calibri" w:cs="Calibri"/>
          <w:bCs/>
          <w:i/>
          <w:iCs/>
          <w:kern w:val="1"/>
          <w:sz w:val="20"/>
          <w:szCs w:val="20"/>
          <w:lang w:eastAsia="ar-SA"/>
        </w:rPr>
      </w:pPr>
      <w:bookmarkStart w:id="3" w:name="_Hlk198030991"/>
      <w:r w:rsidRPr="00FB4003">
        <w:rPr>
          <w:rFonts w:ascii="Calibri" w:hAnsi="Calibri" w:cs="Calibri"/>
          <w:bCs/>
          <w:i/>
          <w:iCs/>
          <w:kern w:val="1"/>
          <w:sz w:val="20"/>
          <w:szCs w:val="20"/>
          <w:lang w:eastAsia="ar-SA"/>
        </w:rPr>
        <w:t>Załącznik nr 3</w:t>
      </w:r>
      <w:r w:rsidRPr="00FB4003">
        <w:rPr>
          <w:rFonts w:ascii="Calibri" w:hAnsi="Calibri" w:cs="Calibri"/>
          <w:i/>
          <w:iCs/>
          <w:kern w:val="1"/>
          <w:sz w:val="20"/>
          <w:szCs w:val="20"/>
          <w:lang w:eastAsia="ar-SA"/>
        </w:rPr>
        <w:t xml:space="preserve"> do oferty cenowej</w:t>
      </w:r>
      <w:r w:rsidRPr="00FB4003">
        <w:rPr>
          <w:rFonts w:ascii="Calibri" w:hAnsi="Calibri" w:cs="Calibri"/>
          <w:bCs/>
          <w:i/>
          <w:iCs/>
          <w:kern w:val="1"/>
          <w:sz w:val="20"/>
          <w:szCs w:val="20"/>
          <w:lang w:eastAsia="ar-SA"/>
        </w:rPr>
        <w:t xml:space="preserve"> </w:t>
      </w:r>
    </w:p>
    <w:p w14:paraId="2406070E" w14:textId="77777777" w:rsidR="00492685" w:rsidRPr="00FB4003" w:rsidRDefault="00492685" w:rsidP="00492685">
      <w:pPr>
        <w:suppressAutoHyphens/>
        <w:spacing w:line="276" w:lineRule="auto"/>
        <w:ind w:left="360"/>
        <w:jc w:val="both"/>
        <w:rPr>
          <w:rFonts w:ascii="Calibri" w:hAnsi="Calibri" w:cs="Calibri"/>
          <w:b/>
          <w:kern w:val="1"/>
          <w:sz w:val="20"/>
          <w:szCs w:val="20"/>
          <w:lang w:eastAsia="ar-SA"/>
        </w:rPr>
      </w:pPr>
    </w:p>
    <w:p w14:paraId="16495DC9" w14:textId="77777777" w:rsidR="00492685" w:rsidRPr="00FB4003" w:rsidRDefault="00492685" w:rsidP="00D65AA5">
      <w:pPr>
        <w:suppressAutoHyphens/>
        <w:spacing w:line="276" w:lineRule="auto"/>
        <w:jc w:val="center"/>
        <w:rPr>
          <w:rFonts w:ascii="Calibri" w:hAnsi="Calibri" w:cs="Calibri"/>
          <w:b/>
          <w:kern w:val="2"/>
          <w:sz w:val="28"/>
          <w:szCs w:val="28"/>
          <w:u w:val="single"/>
          <w:lang w:eastAsia="ar-SA"/>
        </w:rPr>
      </w:pPr>
      <w:bookmarkStart w:id="4" w:name="_Hlk166490199"/>
      <w:r w:rsidRPr="00FB4003">
        <w:rPr>
          <w:rFonts w:ascii="Calibri" w:hAnsi="Calibri" w:cs="Calibri"/>
          <w:b/>
          <w:kern w:val="2"/>
          <w:sz w:val="28"/>
          <w:szCs w:val="28"/>
          <w:u w:val="single"/>
          <w:lang w:eastAsia="ar-SA"/>
        </w:rPr>
        <w:t>Klauzula informacyjna</w:t>
      </w:r>
      <w:bookmarkEnd w:id="4"/>
    </w:p>
    <w:p w14:paraId="179F9641" w14:textId="77777777" w:rsidR="00492685" w:rsidRPr="00FB4003" w:rsidRDefault="00492685" w:rsidP="00492685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6053F1DC" w14:textId="77777777" w:rsidR="00492685" w:rsidRPr="00FB4003" w:rsidRDefault="00492685" w:rsidP="00492685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b/>
          <w:kern w:val="2"/>
          <w:sz w:val="20"/>
          <w:szCs w:val="20"/>
          <w:lang w:bidi="hi-IN"/>
        </w:rPr>
        <w:t>Klauzula Informacyjna ARR w Częstochowie S.A.</w:t>
      </w:r>
    </w:p>
    <w:p w14:paraId="0F72723F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Zgodnie z art. 13 ust. 1 i ust. 2 ogólnego rozporządzenia UE o ochronie danych osobowych nr 2016/679 z dnia 27 kwietnia 2016 r. informujemy, że:</w:t>
      </w:r>
    </w:p>
    <w:p w14:paraId="510EE420" w14:textId="392862A9" w:rsidR="00AB4819" w:rsidRDefault="00492685" w:rsidP="00492685">
      <w:pPr>
        <w:pStyle w:val="Akapitzlist"/>
        <w:numPr>
          <w:ilvl w:val="0"/>
          <w:numId w:val="34"/>
        </w:num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AB4819">
        <w:rPr>
          <w:rFonts w:ascii="Calibri" w:hAnsi="Calibri" w:cs="Calibri"/>
          <w:kern w:val="2"/>
          <w:sz w:val="20"/>
          <w:szCs w:val="20"/>
          <w:lang w:bidi="hi-IN"/>
        </w:rPr>
        <w:t xml:space="preserve">Administratorem Pani/Pana danych osobowych jest Agencja Rozwoju Regionalnego w Częstochowie S.A. z siedzibą przy Al. Najświętszej Maryi Panny 24 lok 8 42-202 Częstochowa, email: </w:t>
      </w:r>
      <w:hyperlink r:id="rId8" w:history="1">
        <w:r w:rsidR="00AB4819" w:rsidRPr="00AE3F3E">
          <w:rPr>
            <w:rStyle w:val="Hipercze"/>
            <w:rFonts w:ascii="Calibri" w:hAnsi="Calibri" w:cs="Calibri"/>
            <w:kern w:val="2"/>
            <w:sz w:val="20"/>
            <w:szCs w:val="20"/>
            <w:lang w:bidi="hi-IN"/>
          </w:rPr>
          <w:t>arr@arr.czestochowa.pl</w:t>
        </w:r>
      </w:hyperlink>
      <w:r w:rsidRPr="00AB4819">
        <w:rPr>
          <w:rFonts w:ascii="Calibri" w:hAnsi="Calibri" w:cs="Calibri"/>
          <w:kern w:val="2"/>
          <w:sz w:val="20"/>
          <w:szCs w:val="20"/>
          <w:lang w:bidi="hi-IN"/>
        </w:rPr>
        <w:t>;</w:t>
      </w:r>
    </w:p>
    <w:p w14:paraId="7A6DA37F" w14:textId="77777777" w:rsidR="00AB4819" w:rsidRDefault="00492685" w:rsidP="00492685">
      <w:pPr>
        <w:pStyle w:val="Akapitzlist"/>
        <w:numPr>
          <w:ilvl w:val="0"/>
          <w:numId w:val="34"/>
        </w:num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AB4819">
        <w:rPr>
          <w:rFonts w:ascii="Calibri" w:hAnsi="Calibri" w:cs="Calibri"/>
          <w:kern w:val="2"/>
          <w:sz w:val="20"/>
          <w:szCs w:val="20"/>
          <w:lang w:bidi="hi-IN"/>
        </w:rPr>
        <w:t>Pytania w sprawie przetwarzania danych osobowych prosimy kierować do Inspektora Danych Osobowych na adres email: daneosobowe@arr.czestochowa.pl lub listownie na adres Inspektor Danych Osobowych, Agencja Rozwoju Regionalnego w Częstochowie S.A. Al. Najświętszej Maryi Panny 24 lok 8 42-202 Częstochowa;</w:t>
      </w:r>
    </w:p>
    <w:p w14:paraId="4860759A" w14:textId="77777777" w:rsidR="00AB4819" w:rsidRDefault="00492685" w:rsidP="00492685">
      <w:pPr>
        <w:pStyle w:val="Akapitzlist"/>
        <w:numPr>
          <w:ilvl w:val="0"/>
          <w:numId w:val="34"/>
        </w:num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AB4819">
        <w:rPr>
          <w:rFonts w:ascii="Calibri" w:hAnsi="Calibri" w:cs="Calibri"/>
          <w:kern w:val="2"/>
          <w:sz w:val="20"/>
          <w:szCs w:val="20"/>
          <w:lang w:bidi="hi-IN"/>
        </w:rPr>
        <w:t xml:space="preserve">Dane osobowe przetwarzane będą  wyłącznie w celu wykonania obowiązków związanych z realizacją projektu pod nazwą „Jurajski Ośrodek Wsparcia Ekonomii Społecznej”, realizowanego w ramach działania 7.1 Ekonomia społeczna, Typ 1. Wzmocnienie sektora ekonomii społecznej </w:t>
      </w:r>
      <w:bookmarkStart w:id="5" w:name="_Hlk164845186"/>
      <w:r w:rsidRPr="00AB4819">
        <w:rPr>
          <w:rFonts w:ascii="Calibri" w:hAnsi="Calibri" w:cs="Calibri"/>
          <w:kern w:val="2"/>
          <w:sz w:val="20"/>
          <w:szCs w:val="20"/>
          <w:lang w:bidi="hi-IN"/>
        </w:rPr>
        <w:t>Programu Fundusze Europejskie dla Śląskiego 2021-2027</w:t>
      </w:r>
      <w:bookmarkEnd w:id="5"/>
      <w:r w:rsidRPr="00AB4819">
        <w:rPr>
          <w:rFonts w:ascii="Calibri" w:hAnsi="Calibri" w:cs="Calibri"/>
          <w:kern w:val="2"/>
          <w:sz w:val="20"/>
          <w:szCs w:val="20"/>
          <w:lang w:bidi="hi-IN"/>
        </w:rPr>
        <w:t xml:space="preserve">, </w:t>
      </w:r>
      <w:r w:rsidRPr="00AB4819">
        <w:rPr>
          <w:rFonts w:ascii="Calibri" w:hAnsi="Calibri" w:cs="Calibri"/>
          <w:kern w:val="2"/>
          <w:sz w:val="20"/>
          <w:szCs w:val="20"/>
          <w:lang w:bidi="hi-IN"/>
        </w:rPr>
        <w:br/>
        <w:t xml:space="preserve">w szczególności w celu związanym z postępowaniem o udzielenie zamówienia publicznego nr </w:t>
      </w:r>
      <w:r w:rsidRPr="00AB4819">
        <w:rPr>
          <w:rFonts w:ascii="Calibri" w:hAnsi="Calibri" w:cs="Calibri"/>
          <w:b/>
          <w:bCs/>
          <w:kern w:val="2"/>
          <w:sz w:val="20"/>
          <w:szCs w:val="20"/>
          <w:lang w:bidi="hi-IN"/>
        </w:rPr>
        <w:t>ZAM/17/OWES/2025</w:t>
      </w:r>
      <w:r w:rsidRPr="00AB4819">
        <w:rPr>
          <w:rFonts w:ascii="Calibri" w:hAnsi="Calibri" w:cs="Calibri"/>
          <w:kern w:val="2"/>
          <w:sz w:val="20"/>
          <w:szCs w:val="20"/>
          <w:lang w:bidi="hi-IN"/>
        </w:rPr>
        <w:t xml:space="preserve"> oraz badaniu kwalifikowalności środków w projekcie. </w:t>
      </w:r>
    </w:p>
    <w:p w14:paraId="7E0EDCD5" w14:textId="378C7E5F" w:rsidR="00492685" w:rsidRPr="00AB4819" w:rsidRDefault="00492685" w:rsidP="00492685">
      <w:pPr>
        <w:pStyle w:val="Akapitzlist"/>
        <w:numPr>
          <w:ilvl w:val="0"/>
          <w:numId w:val="34"/>
        </w:num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AB4819">
        <w:rPr>
          <w:rFonts w:ascii="Calibri" w:hAnsi="Calibri" w:cs="Calibri"/>
          <w:kern w:val="2"/>
          <w:sz w:val="20"/>
          <w:szCs w:val="20"/>
          <w:lang w:bidi="hi-IN"/>
        </w:rPr>
        <w:t>Podstawą prawną przetwarzania Pani/Pana danych osobowych stanowi:</w:t>
      </w:r>
    </w:p>
    <w:p w14:paraId="1B3AD736" w14:textId="77777777" w:rsidR="00492685" w:rsidRPr="00FB4003" w:rsidRDefault="00492685" w:rsidP="002943C5">
      <w:pPr>
        <w:widowControl w:val="0"/>
        <w:numPr>
          <w:ilvl w:val="0"/>
          <w:numId w:val="14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 xml:space="preserve">Rozporządzenie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 także przepisy finansowe na potrzeby tych funduszy oraz na potrzeby Funduszu Azylu, Migracji i Integracji, Funduszu Bezpieczeństwa Wewnętrznego i Instrumentu Wsparcia Finansowego na rzecz Zarządzania Granicami i Polityki Wizowej; („rozporządzenie ogólne”) - </w:t>
      </w:r>
      <w:r>
        <w:rPr>
          <w:rFonts w:ascii="Calibri" w:hAnsi="Calibri" w:cs="Calibri"/>
          <w:kern w:val="2"/>
          <w:sz w:val="20"/>
          <w:szCs w:val="20"/>
          <w:lang w:bidi="hi-IN"/>
        </w:rPr>
        <w:br/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w szczególności art. 44, art. 69, art. 72-74, art. 76, art. 82;</w:t>
      </w:r>
    </w:p>
    <w:p w14:paraId="3B5EE199" w14:textId="77777777" w:rsidR="00492685" w:rsidRPr="00FB4003" w:rsidRDefault="00492685" w:rsidP="002943C5">
      <w:pPr>
        <w:widowControl w:val="0"/>
        <w:numPr>
          <w:ilvl w:val="0"/>
          <w:numId w:val="13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Rozporządzenie Parlamentu Europejskiego i Rady (UE) 2021/1057 z dnia 24 czerwca 2021 r. ustanawiającego Europejski Fundusz Społeczny Plus (EFS+) oraz uchylającego rozporządzenie (UE) nr 1296/2013 („</w:t>
      </w:r>
      <w:proofErr w:type="spellStart"/>
      <w:r w:rsidRPr="00FB4003">
        <w:rPr>
          <w:rFonts w:ascii="Calibri" w:hAnsi="Calibri" w:cs="Calibri"/>
          <w:kern w:val="2"/>
          <w:sz w:val="20"/>
          <w:szCs w:val="20"/>
          <w:lang w:bidi="hi-IN"/>
        </w:rPr>
        <w:t>rozp</w:t>
      </w:r>
      <w:proofErr w:type="spellEnd"/>
      <w:r w:rsidRPr="00FB4003">
        <w:rPr>
          <w:rFonts w:ascii="Calibri" w:hAnsi="Calibri" w:cs="Calibri"/>
          <w:kern w:val="2"/>
          <w:sz w:val="20"/>
          <w:szCs w:val="20"/>
          <w:lang w:bidi="hi-IN"/>
        </w:rPr>
        <w:t>. EFS+”) – w szczególności załączniki;</w:t>
      </w:r>
    </w:p>
    <w:p w14:paraId="42018026" w14:textId="77777777" w:rsidR="00492685" w:rsidRPr="00FB4003" w:rsidRDefault="00492685" w:rsidP="002943C5">
      <w:pPr>
        <w:widowControl w:val="0"/>
        <w:numPr>
          <w:ilvl w:val="0"/>
          <w:numId w:val="13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Rozporządzenie Parlamentu Europejskiego i Rady (UE) 2021/1056 z dnia 24 czerwca 2021 r. ustanawiającego Fundusz na rzecz Sprawiedliwej Transformacji („</w:t>
      </w:r>
      <w:proofErr w:type="spellStart"/>
      <w:r w:rsidRPr="00FB4003">
        <w:rPr>
          <w:rFonts w:ascii="Calibri" w:hAnsi="Calibri" w:cs="Calibri"/>
          <w:kern w:val="2"/>
          <w:sz w:val="20"/>
          <w:szCs w:val="20"/>
          <w:lang w:bidi="hi-IN"/>
        </w:rPr>
        <w:t>rozp</w:t>
      </w:r>
      <w:proofErr w:type="spellEnd"/>
      <w:r w:rsidRPr="00FB4003">
        <w:rPr>
          <w:rFonts w:ascii="Calibri" w:hAnsi="Calibri" w:cs="Calibri"/>
          <w:kern w:val="2"/>
          <w:sz w:val="20"/>
          <w:szCs w:val="20"/>
          <w:lang w:bidi="hi-IN"/>
        </w:rPr>
        <w:t>. FST”) – w szczególności załącznik III;</w:t>
      </w:r>
    </w:p>
    <w:p w14:paraId="4E9E1C47" w14:textId="77777777" w:rsidR="00492685" w:rsidRPr="00FB4003" w:rsidRDefault="00492685" w:rsidP="002943C5">
      <w:pPr>
        <w:widowControl w:val="0"/>
        <w:numPr>
          <w:ilvl w:val="0"/>
          <w:numId w:val="13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Ustawa o zasadach realizacji zadań finansowanych ze środków europejskich w perspektywie finansowej 2021-2027(„ustawa wdrożeniowa”) – w szczególności art. 8 ust. 1 pkt 2) oraz art. 8 ust. 2, rozdział 18;</w:t>
      </w:r>
    </w:p>
    <w:p w14:paraId="22AFADE8" w14:textId="77777777" w:rsidR="00492685" w:rsidRPr="00FB4003" w:rsidRDefault="00492685" w:rsidP="002943C5">
      <w:pPr>
        <w:widowControl w:val="0"/>
        <w:numPr>
          <w:ilvl w:val="0"/>
          <w:numId w:val="13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Ustawa z dnia 14 czerwca 1960 r. – Kodeks postępowania administracyjnego;</w:t>
      </w:r>
    </w:p>
    <w:p w14:paraId="48AF5627" w14:textId="77777777" w:rsidR="00492685" w:rsidRPr="00FB4003" w:rsidRDefault="00492685" w:rsidP="002943C5">
      <w:pPr>
        <w:widowControl w:val="0"/>
        <w:numPr>
          <w:ilvl w:val="0"/>
          <w:numId w:val="13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Ustawa z dnia 14 lipca 1983 r. o narodowym zasobie archiwalnym i archiwach (w szczególności art. 6) oraz Rozporządzenie z dnia 18 stycznia 2011 r. Prezesa Rady Ministrów w sprawie instrukcji kancelaryjnej, jednolitych rzeczowych wykazów akt oraz instrukcji w sprawie organizacji i zakresu działania archiwów zakładowych.</w:t>
      </w:r>
    </w:p>
    <w:p w14:paraId="0988EAD7" w14:textId="23D8CBCB" w:rsidR="00492685" w:rsidRPr="00FB4003" w:rsidRDefault="00492685" w:rsidP="00AB4819">
      <w:pPr>
        <w:pStyle w:val="Akapitzlist"/>
        <w:numPr>
          <w:ilvl w:val="0"/>
          <w:numId w:val="34"/>
        </w:num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 xml:space="preserve">Dane osobowe przekazane będą: </w:t>
      </w:r>
    </w:p>
    <w:p w14:paraId="64A5F752" w14:textId="77777777" w:rsidR="00492685" w:rsidRPr="00FB4003" w:rsidRDefault="00492685" w:rsidP="002943C5">
      <w:pPr>
        <w:widowControl w:val="0"/>
        <w:numPr>
          <w:ilvl w:val="0"/>
          <w:numId w:val="12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 xml:space="preserve">upoważnionym przez administratora pracownikom, którzy w ramach wykonywania swoich obowiązków muszą posiadać do nich dostęp, </w:t>
      </w:r>
    </w:p>
    <w:p w14:paraId="4E0DEDFD" w14:textId="77777777" w:rsidR="00492685" w:rsidRPr="00FB4003" w:rsidRDefault="00492685" w:rsidP="002943C5">
      <w:pPr>
        <w:widowControl w:val="0"/>
        <w:numPr>
          <w:ilvl w:val="0"/>
          <w:numId w:val="12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podmiotom zewnętrznym, którzy przetwarzają dane w ramach realizacji zawartych umów cywilnoprawnych związanych z realizacją projektu,</w:t>
      </w:r>
    </w:p>
    <w:p w14:paraId="076FDDA7" w14:textId="77777777" w:rsidR="00492685" w:rsidRPr="00FB4003" w:rsidRDefault="00492685" w:rsidP="002943C5">
      <w:pPr>
        <w:widowControl w:val="0"/>
        <w:numPr>
          <w:ilvl w:val="0"/>
          <w:numId w:val="12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Cs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bCs/>
          <w:kern w:val="2"/>
          <w:sz w:val="20"/>
          <w:szCs w:val="20"/>
          <w:lang w:bidi="hi-IN"/>
        </w:rPr>
        <w:t xml:space="preserve">dostawcom usług w szczególności w takich obszarach jak: usługi pocztowe lub kurierskie, operatorzy platform do komunikacji elektronicznej, podmiotom wykonującym lub dostarczającym systemy informatyczne, podmiotom zapewniającym obsługę archiwalną, wykonawcom usług w zakresie badań ewaluacyjnych, ekspertyz i analiz, </w:t>
      </w:r>
      <w:r w:rsidRPr="00FB4003">
        <w:rPr>
          <w:rFonts w:ascii="Calibri" w:hAnsi="Calibri" w:cs="Calibri"/>
          <w:bCs/>
          <w:kern w:val="2"/>
          <w:sz w:val="20"/>
          <w:szCs w:val="20"/>
          <w:lang w:bidi="hi-IN"/>
        </w:rPr>
        <w:lastRenderedPageBreak/>
        <w:t>tłumaczeń,</w:t>
      </w:r>
    </w:p>
    <w:p w14:paraId="699701DE" w14:textId="77777777" w:rsidR="00492685" w:rsidRPr="00FB4003" w:rsidRDefault="00492685" w:rsidP="002943C5">
      <w:pPr>
        <w:widowControl w:val="0"/>
        <w:numPr>
          <w:ilvl w:val="0"/>
          <w:numId w:val="12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Cs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podmiotom upoważnionym z mocy prawa.</w:t>
      </w:r>
    </w:p>
    <w:p w14:paraId="612F964F" w14:textId="77777777" w:rsidR="00492685" w:rsidRPr="00FB4003" w:rsidRDefault="00492685" w:rsidP="008E67FA">
      <w:p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bCs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bCs/>
          <w:kern w:val="2"/>
          <w:sz w:val="20"/>
          <w:szCs w:val="20"/>
          <w:lang w:bidi="hi-IN"/>
        </w:rPr>
        <w:t>W przypadku prowadzenia postępowania administracyjnego odbiorcami mogą być podmioty biorące w nim udział: powołani biegli, świadkowie, strony i inni uczestnicy postępowań administracyjnych, ośrodek mediacyjny/ mediator.</w:t>
      </w:r>
    </w:p>
    <w:p w14:paraId="79A64DC8" w14:textId="77777777" w:rsidR="00492685" w:rsidRPr="00FB4003" w:rsidRDefault="00492685" w:rsidP="008E67FA">
      <w:p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bCs/>
          <w:kern w:val="2"/>
          <w:sz w:val="20"/>
          <w:szCs w:val="20"/>
          <w:lang w:bidi="hi-IN"/>
        </w:rPr>
        <w:t>W zakresie stanowiącym informację publiczną dane będą ujawniane każdemu zainteresowanemu taką informacją.</w:t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 xml:space="preserve"> Nie zamierzamy przekazywać danych osobowych do państwa trzeciego lub organizacji międzynarodowej.</w:t>
      </w:r>
    </w:p>
    <w:p w14:paraId="7C02DFDF" w14:textId="49147DD4" w:rsidR="00492685" w:rsidRPr="00FB4003" w:rsidRDefault="00492685" w:rsidP="008E67FA">
      <w:pPr>
        <w:pStyle w:val="Akapitzlist"/>
        <w:numPr>
          <w:ilvl w:val="0"/>
          <w:numId w:val="34"/>
        </w:num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Pani/Pana dane osobowe dane osobowe będą przechowywane na zasadach określonych w art. 82 rozporządzenia ogólnego, bez uszczerbku dla toczącego się postępowania administracyjnego / sądowo-administracyjnego, zasad regulujących trwałość projektu, zasad regulujących pomoc publiczną oraz krajowych przepisów dotyczących archiwizacji dokumentów.</w:t>
      </w:r>
    </w:p>
    <w:p w14:paraId="155375B6" w14:textId="322C1C2A" w:rsidR="00492685" w:rsidRPr="00FB4003" w:rsidRDefault="00492685" w:rsidP="008E67FA">
      <w:pPr>
        <w:pStyle w:val="Akapitzlist"/>
        <w:numPr>
          <w:ilvl w:val="0"/>
          <w:numId w:val="34"/>
        </w:num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Posiada Pani/Pan</w:t>
      </w:r>
    </w:p>
    <w:p w14:paraId="3DD778CC" w14:textId="77777777" w:rsidR="00492685" w:rsidRPr="00FB4003" w:rsidRDefault="00492685" w:rsidP="002943C5">
      <w:pPr>
        <w:widowControl w:val="0"/>
        <w:numPr>
          <w:ilvl w:val="0"/>
          <w:numId w:val="11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prawo dostępu do swoich danych osobowych oraz informacji na temat sposobu ich przetwarzania,</w:t>
      </w:r>
    </w:p>
    <w:p w14:paraId="0E41EDFF" w14:textId="77777777" w:rsidR="00492685" w:rsidRPr="00FB4003" w:rsidRDefault="00492685" w:rsidP="002943C5">
      <w:pPr>
        <w:widowControl w:val="0"/>
        <w:numPr>
          <w:ilvl w:val="0"/>
          <w:numId w:val="11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prawo żądania poprawienia danych,</w:t>
      </w:r>
    </w:p>
    <w:p w14:paraId="125418D8" w14:textId="77777777" w:rsidR="00492685" w:rsidRPr="00FB4003" w:rsidRDefault="00492685" w:rsidP="002943C5">
      <w:pPr>
        <w:widowControl w:val="0"/>
        <w:numPr>
          <w:ilvl w:val="0"/>
          <w:numId w:val="11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prawo żądania usunięcia danych - uwzględniając jednak ograniczenia, o których mowa w art. 17 ust. 3 RODO, nie zawsze będziemy mogli takie żądanie zrealizować,</w:t>
      </w:r>
    </w:p>
    <w:p w14:paraId="3F49DBB4" w14:textId="77777777" w:rsidR="00492685" w:rsidRPr="00FB4003" w:rsidRDefault="00492685" w:rsidP="002943C5">
      <w:pPr>
        <w:widowControl w:val="0"/>
        <w:numPr>
          <w:ilvl w:val="0"/>
          <w:numId w:val="11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prawo ograniczenia przetwarzania danych,</w:t>
      </w:r>
    </w:p>
    <w:p w14:paraId="0F7E5BF0" w14:textId="77777777" w:rsidR="00492685" w:rsidRPr="00FB4003" w:rsidRDefault="00492685" w:rsidP="002943C5">
      <w:pPr>
        <w:widowControl w:val="0"/>
        <w:numPr>
          <w:ilvl w:val="0"/>
          <w:numId w:val="11"/>
        </w:num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b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prawo do wniesienia sprzeciwu wobec przetwarzania w sytuacji, w której podstawą przetwarzania jest art. 6 ust. 1 lit. e) RODO.</w:t>
      </w:r>
    </w:p>
    <w:p w14:paraId="7D99CDF7" w14:textId="614136A5" w:rsidR="00492685" w:rsidRPr="00FB4003" w:rsidRDefault="00492685" w:rsidP="008E67FA">
      <w:pPr>
        <w:pStyle w:val="Akapitzlist"/>
        <w:numPr>
          <w:ilvl w:val="0"/>
          <w:numId w:val="34"/>
        </w:num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Pzp</w:t>
      </w:r>
      <w:proofErr w:type="spellEnd"/>
      <w:r w:rsidRPr="00FB4003">
        <w:rPr>
          <w:rFonts w:ascii="Calibri" w:hAnsi="Calibri" w:cs="Calibri"/>
          <w:kern w:val="2"/>
          <w:sz w:val="20"/>
          <w:szCs w:val="20"/>
          <w:lang w:bidi="hi-IN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Pzp</w:t>
      </w:r>
      <w:proofErr w:type="spellEnd"/>
      <w:r w:rsidRPr="00FB4003">
        <w:rPr>
          <w:rFonts w:ascii="Calibri" w:hAnsi="Calibri" w:cs="Calibri"/>
          <w:kern w:val="2"/>
          <w:sz w:val="20"/>
          <w:szCs w:val="20"/>
          <w:lang w:bidi="hi-IN"/>
        </w:rPr>
        <w:t>.</w:t>
      </w:r>
    </w:p>
    <w:p w14:paraId="107F7D63" w14:textId="1DDA4B69" w:rsidR="00492685" w:rsidRPr="00FB4003" w:rsidRDefault="00492685" w:rsidP="008E67FA">
      <w:pPr>
        <w:pStyle w:val="Akapitzlist"/>
        <w:numPr>
          <w:ilvl w:val="0"/>
          <w:numId w:val="34"/>
        </w:numPr>
        <w:tabs>
          <w:tab w:val="left" w:pos="0"/>
        </w:tabs>
        <w:suppressAutoHyphens/>
        <w:spacing w:line="276" w:lineRule="auto"/>
        <w:ind w:left="426"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Pani/Pana dane osobowe nie będą wykorzystywane do zautomatyzowanego podejmowania decyzji, ani profilowania, o którym mowa w art. 22 RODO.</w:t>
      </w:r>
    </w:p>
    <w:p w14:paraId="05F9EDCD" w14:textId="77777777" w:rsidR="00492685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</w:p>
    <w:p w14:paraId="602472BD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</w:p>
    <w:p w14:paraId="7152AF5F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 xml:space="preserve">  ……………………………………                   </w:t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  <w:t xml:space="preserve">         ……………….…………………………………..                                                                      </w:t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  <w:t xml:space="preserve">   </w:t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  <w:t xml:space="preserve">                                                          </w:t>
      </w:r>
    </w:p>
    <w:p w14:paraId="0C1ED33D" w14:textId="77777777" w:rsidR="00492685" w:rsidRPr="00FB4003" w:rsidRDefault="00492685" w:rsidP="00DE17F9">
      <w:pPr>
        <w:tabs>
          <w:tab w:val="left" w:pos="0"/>
        </w:tabs>
        <w:suppressAutoHyphens/>
        <w:spacing w:line="276" w:lineRule="auto"/>
        <w:ind w:right="453"/>
        <w:rPr>
          <w:rFonts w:ascii="Calibri" w:hAnsi="Calibri" w:cs="Calibri"/>
          <w:kern w:val="2"/>
          <w:sz w:val="20"/>
          <w:szCs w:val="20"/>
          <w:lang w:bidi="hi-IN"/>
        </w:rPr>
      </w:pPr>
      <w:r w:rsidRPr="00FB4003">
        <w:rPr>
          <w:rFonts w:ascii="Calibri" w:hAnsi="Calibri" w:cs="Calibri"/>
          <w:kern w:val="2"/>
          <w:sz w:val="20"/>
          <w:szCs w:val="20"/>
          <w:lang w:bidi="hi-IN"/>
        </w:rPr>
        <w:t xml:space="preserve">   (miejscowość i data)      </w:t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ab/>
        <w:t xml:space="preserve"> </w:t>
      </w:r>
      <w:r>
        <w:rPr>
          <w:rFonts w:ascii="Calibri" w:hAnsi="Calibri" w:cs="Calibri"/>
          <w:kern w:val="2"/>
          <w:sz w:val="20"/>
          <w:szCs w:val="20"/>
          <w:lang w:bidi="hi-IN"/>
        </w:rPr>
        <w:t xml:space="preserve">                               </w:t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>(podpis osoby lub osób uprawnionych do reprezentowania</w:t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br/>
        <w:t xml:space="preserve">                                                                                                </w:t>
      </w:r>
      <w:r>
        <w:rPr>
          <w:rFonts w:ascii="Calibri" w:hAnsi="Calibri" w:cs="Calibri"/>
          <w:kern w:val="2"/>
          <w:sz w:val="20"/>
          <w:szCs w:val="20"/>
          <w:lang w:bidi="hi-IN"/>
        </w:rPr>
        <w:t xml:space="preserve">          </w:t>
      </w:r>
      <w:r w:rsidRPr="00FB4003">
        <w:rPr>
          <w:rFonts w:ascii="Calibri" w:hAnsi="Calibri" w:cs="Calibri"/>
          <w:kern w:val="2"/>
          <w:sz w:val="20"/>
          <w:szCs w:val="20"/>
          <w:lang w:bidi="hi-IN"/>
        </w:rPr>
        <w:t xml:space="preserve"> wykonawcy we właściwym pełnomocnictwie)</w:t>
      </w:r>
    </w:p>
    <w:p w14:paraId="159A8B3A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2"/>
          <w:sz w:val="20"/>
          <w:szCs w:val="20"/>
          <w:lang w:bidi="hi-IN"/>
        </w:rPr>
      </w:pPr>
    </w:p>
    <w:p w14:paraId="64DBEF28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</w:p>
    <w:p w14:paraId="6472CF7C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</w:p>
    <w:p w14:paraId="238EAEDA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</w:p>
    <w:p w14:paraId="33D69CC4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</w:p>
    <w:p w14:paraId="4B48CE30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</w:p>
    <w:p w14:paraId="431AF01D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</w:p>
    <w:p w14:paraId="7B7A58DB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</w:p>
    <w:p w14:paraId="1FAFBEF9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</w:p>
    <w:p w14:paraId="343E2236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</w:p>
    <w:p w14:paraId="4EB33D98" w14:textId="7777777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</w:p>
    <w:p w14:paraId="4D4ED11A" w14:textId="56E99C17" w:rsidR="00492685" w:rsidRPr="00FB4003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i/>
          <w:kern w:val="1"/>
          <w:sz w:val="20"/>
          <w:szCs w:val="20"/>
          <w:lang w:eastAsia="ar-SA"/>
        </w:rPr>
      </w:pPr>
      <w:r w:rsidRPr="00FB4003">
        <w:rPr>
          <w:rFonts w:ascii="Calibri" w:hAnsi="Calibri" w:cs="Calibri"/>
          <w:b/>
          <w:i/>
          <w:kern w:val="1"/>
          <w:sz w:val="20"/>
          <w:szCs w:val="20"/>
          <w:vertAlign w:val="superscript"/>
          <w:lang w:eastAsia="ar-SA"/>
        </w:rPr>
        <w:t xml:space="preserve">* </w:t>
      </w:r>
      <w:r w:rsidRPr="00FB4003">
        <w:rPr>
          <w:rFonts w:ascii="Calibri" w:hAnsi="Calibri" w:cs="Calibri"/>
          <w:b/>
          <w:i/>
          <w:kern w:val="1"/>
          <w:sz w:val="20"/>
          <w:szCs w:val="20"/>
          <w:lang w:eastAsia="ar-SA"/>
        </w:rPr>
        <w:t>Wyjaśnienie:</w:t>
      </w:r>
      <w:r w:rsidRPr="00FB4003">
        <w:rPr>
          <w:rFonts w:ascii="Calibri" w:hAnsi="Calibri" w:cs="Calibri"/>
          <w:i/>
          <w:kern w:val="1"/>
          <w:sz w:val="20"/>
          <w:szCs w:val="20"/>
          <w:lang w:eastAsia="ar-SA"/>
        </w:rPr>
        <w:t xml:space="preserve"> skorzystanie z prawa do sprostowania nie może skutk</w:t>
      </w:r>
      <w:r w:rsidR="00DA43C7">
        <w:rPr>
          <w:rFonts w:ascii="Calibri" w:hAnsi="Calibri" w:cs="Calibri"/>
          <w:i/>
          <w:kern w:val="1"/>
          <w:sz w:val="20"/>
          <w:szCs w:val="20"/>
          <w:lang w:eastAsia="ar-SA"/>
        </w:rPr>
        <w:t xml:space="preserve">ować zmianą wyniku postępowania </w:t>
      </w:r>
      <w:r w:rsidRPr="00FB4003">
        <w:rPr>
          <w:rFonts w:ascii="Calibri" w:hAnsi="Calibri" w:cs="Calibri"/>
          <w:i/>
          <w:kern w:val="1"/>
          <w:sz w:val="20"/>
          <w:szCs w:val="20"/>
          <w:lang w:eastAsia="ar-SA"/>
        </w:rPr>
        <w:t xml:space="preserve">o udzielenie zamówienia publicznego ani zmianą postanowień umowy w zakresie niezgodnym z ustawą </w:t>
      </w:r>
      <w:proofErr w:type="spellStart"/>
      <w:r w:rsidRPr="00FB4003">
        <w:rPr>
          <w:rFonts w:ascii="Calibri" w:hAnsi="Calibri" w:cs="Calibri"/>
          <w:i/>
          <w:kern w:val="1"/>
          <w:sz w:val="20"/>
          <w:szCs w:val="20"/>
          <w:lang w:eastAsia="ar-SA"/>
        </w:rPr>
        <w:t>Pzp</w:t>
      </w:r>
      <w:proofErr w:type="spellEnd"/>
      <w:r w:rsidRPr="00FB4003">
        <w:rPr>
          <w:rFonts w:ascii="Calibri" w:hAnsi="Calibri" w:cs="Calibri"/>
          <w:i/>
          <w:kern w:val="1"/>
          <w:sz w:val="20"/>
          <w:szCs w:val="20"/>
          <w:lang w:eastAsia="ar-SA"/>
        </w:rPr>
        <w:t xml:space="preserve"> oraz nie może naruszać integralności protokołu oraz jego załączników.</w:t>
      </w:r>
    </w:p>
    <w:p w14:paraId="63B8A6F6" w14:textId="7DBDA87E" w:rsidR="00492685" w:rsidRPr="00945E6E" w:rsidRDefault="00492685" w:rsidP="00492685">
      <w:pPr>
        <w:tabs>
          <w:tab w:val="left" w:pos="0"/>
        </w:tabs>
        <w:suppressAutoHyphens/>
        <w:spacing w:line="276" w:lineRule="auto"/>
        <w:ind w:right="453"/>
        <w:jc w:val="both"/>
        <w:rPr>
          <w:rFonts w:ascii="Calibri" w:hAnsi="Calibri" w:cs="Calibri"/>
          <w:i/>
          <w:kern w:val="1"/>
          <w:sz w:val="20"/>
          <w:szCs w:val="20"/>
          <w:lang w:eastAsia="ar-SA"/>
        </w:rPr>
      </w:pPr>
      <w:r w:rsidRPr="00FB4003">
        <w:rPr>
          <w:rFonts w:ascii="Calibri" w:hAnsi="Calibri" w:cs="Calibri"/>
          <w:b/>
          <w:i/>
          <w:kern w:val="1"/>
          <w:sz w:val="20"/>
          <w:szCs w:val="20"/>
          <w:vertAlign w:val="superscript"/>
          <w:lang w:eastAsia="ar-SA"/>
        </w:rPr>
        <w:t xml:space="preserve">** </w:t>
      </w:r>
      <w:r w:rsidRPr="00FB4003">
        <w:rPr>
          <w:rFonts w:ascii="Calibri" w:hAnsi="Calibri" w:cs="Calibri"/>
          <w:b/>
          <w:i/>
          <w:kern w:val="1"/>
          <w:sz w:val="20"/>
          <w:szCs w:val="20"/>
          <w:lang w:eastAsia="ar-SA"/>
        </w:rPr>
        <w:t>Wyjaśnienie:</w:t>
      </w:r>
      <w:r w:rsidRPr="00FB4003">
        <w:rPr>
          <w:rFonts w:ascii="Calibri" w:hAnsi="Calibri" w:cs="Calibri"/>
          <w:i/>
          <w:kern w:val="1"/>
          <w:sz w:val="20"/>
          <w:szCs w:val="20"/>
          <w:lang w:eastAsia="ar-SA"/>
        </w:rPr>
        <w:t xml:space="preserve"> prawo do ograniczenia przetwarzania nie ma zastosowania w odniesieniu do przechowywania, </w:t>
      </w:r>
      <w:r w:rsidRPr="00FB4003">
        <w:rPr>
          <w:rFonts w:ascii="Calibri" w:hAnsi="Calibri" w:cs="Calibri"/>
          <w:i/>
          <w:kern w:val="1"/>
          <w:sz w:val="20"/>
          <w:szCs w:val="20"/>
          <w:lang w:eastAsia="ar-SA"/>
        </w:rPr>
        <w:br/>
        <w:t>w celu zapewnienia korzystania ze środków ochrony prawnej lub w celu ochrony praw innej osoby fizycznej lub prawnej, lub z uwagi na ważne względy interesu publicznego Unii Europejskiej lub państwa członkowskiego.</w:t>
      </w:r>
      <w:bookmarkEnd w:id="0"/>
      <w:bookmarkEnd w:id="1"/>
      <w:bookmarkEnd w:id="3"/>
    </w:p>
    <w:sectPr w:rsidR="00492685" w:rsidRPr="00945E6E" w:rsidSect="003855EE">
      <w:headerReference w:type="default" r:id="rId9"/>
      <w:footerReference w:type="default" r:id="rId10"/>
      <w:pgSz w:w="11906" w:h="16838" w:code="9"/>
      <w:pgMar w:top="567" w:right="873" w:bottom="567" w:left="851" w:header="567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3BC97" w14:textId="77777777" w:rsidR="00936CFB" w:rsidRDefault="00936CFB">
      <w:r>
        <w:separator/>
      </w:r>
    </w:p>
  </w:endnote>
  <w:endnote w:type="continuationSeparator" w:id="0">
    <w:p w14:paraId="3F97A434" w14:textId="77777777" w:rsidR="00936CFB" w:rsidRDefault="00936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575FA" w14:textId="36C1E050" w:rsidR="00D63238" w:rsidRPr="007D3FBB" w:rsidRDefault="00085316" w:rsidP="00D63238">
    <w:pPr>
      <w:pStyle w:val="Stopka"/>
      <w:spacing w:line="120" w:lineRule="auto"/>
      <w:jc w:val="center"/>
      <w:rPr>
        <w:rFonts w:ascii="Verdana" w:hAnsi="Verdana"/>
        <w:sz w:val="18"/>
        <w:szCs w:val="20"/>
      </w:rPr>
    </w:pPr>
    <w:r>
      <w:rPr>
        <w:noProof/>
      </w:rPr>
      <w:drawing>
        <wp:anchor distT="0" distB="0" distL="0" distR="0" simplePos="0" relativeHeight="251656704" behindDoc="0" locked="0" layoutInCell="1" allowOverlap="1" wp14:anchorId="58383351" wp14:editId="5107E3FA">
          <wp:simplePos x="0" y="0"/>
          <wp:positionH relativeFrom="column">
            <wp:posOffset>31750</wp:posOffset>
          </wp:positionH>
          <wp:positionV relativeFrom="paragraph">
            <wp:posOffset>34290</wp:posOffset>
          </wp:positionV>
          <wp:extent cx="1485900" cy="641985"/>
          <wp:effectExtent l="0" t="0" r="0" b="0"/>
          <wp:wrapNone/>
          <wp:docPr id="201083179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419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FBB">
      <w:rPr>
        <w:noProof/>
        <w:sz w:val="22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7F1588AF" wp14:editId="4C4EC8A6">
              <wp:simplePos x="0" y="0"/>
              <wp:positionH relativeFrom="column">
                <wp:posOffset>-92075</wp:posOffset>
              </wp:positionH>
              <wp:positionV relativeFrom="paragraph">
                <wp:posOffset>34289</wp:posOffset>
              </wp:positionV>
              <wp:extent cx="6649720" cy="0"/>
              <wp:effectExtent l="0" t="0" r="0" b="0"/>
              <wp:wrapNone/>
              <wp:docPr id="121108537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649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line w14:anchorId="0CCA4BA7" id="Line 1" o:spid="_x0000_s1026" style="position:absolute;flip:x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25pt,2.7pt" to="516.3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"/>
          </w:pict>
        </mc:Fallback>
      </mc:AlternateContent>
    </w:r>
  </w:p>
  <w:p w14:paraId="1A9BD8B5" w14:textId="25A21221" w:rsidR="00D63238" w:rsidRPr="007D3FBB" w:rsidRDefault="00085316" w:rsidP="00D63238">
    <w:pPr>
      <w:pStyle w:val="Stopka"/>
      <w:jc w:val="right"/>
      <w:rPr>
        <w:rFonts w:ascii="Verdana" w:hAnsi="Verdana"/>
        <w:sz w:val="14"/>
        <w:szCs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8298EBE" wp14:editId="209595D7">
          <wp:simplePos x="0" y="0"/>
          <wp:positionH relativeFrom="column">
            <wp:posOffset>1798955</wp:posOffset>
          </wp:positionH>
          <wp:positionV relativeFrom="paragraph">
            <wp:posOffset>107315</wp:posOffset>
          </wp:positionV>
          <wp:extent cx="1403985" cy="386715"/>
          <wp:effectExtent l="0" t="0" r="0" b="0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238" w:rsidRPr="007D3FBB">
      <w:rPr>
        <w:rFonts w:ascii="Verdana" w:hAnsi="Verdana"/>
        <w:sz w:val="14"/>
        <w:szCs w:val="16"/>
      </w:rPr>
      <w:t>Agencja Rozwoju Regionalnego w Częstochowie S.A.</w:t>
    </w:r>
  </w:p>
  <w:p w14:paraId="67D545E8" w14:textId="77777777" w:rsidR="00D63238" w:rsidRDefault="00D63238" w:rsidP="00D63238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Al. Najświętszej Maryi Panny 24, oficyna lok.</w:t>
    </w:r>
    <w:r w:rsidR="00904C74">
      <w:rPr>
        <w:rFonts w:ascii="Verdana" w:hAnsi="Verdana"/>
        <w:sz w:val="14"/>
        <w:szCs w:val="16"/>
      </w:rPr>
      <w:t xml:space="preserve"> </w:t>
    </w:r>
    <w:r w:rsidRPr="007D3FBB">
      <w:rPr>
        <w:rFonts w:ascii="Verdana" w:hAnsi="Verdana"/>
        <w:sz w:val="14"/>
        <w:szCs w:val="16"/>
      </w:rPr>
      <w:t>3</w:t>
    </w:r>
    <w:r w:rsidR="00904C74">
      <w:rPr>
        <w:rFonts w:ascii="Verdana" w:hAnsi="Verdana"/>
        <w:sz w:val="14"/>
        <w:szCs w:val="16"/>
      </w:rPr>
      <w:t xml:space="preserve"> oraz 4</w:t>
    </w:r>
    <w:r>
      <w:rPr>
        <w:rFonts w:ascii="Verdana" w:hAnsi="Verdana"/>
        <w:sz w:val="14"/>
        <w:szCs w:val="16"/>
      </w:rPr>
      <w:t xml:space="preserve">, </w:t>
    </w:r>
  </w:p>
  <w:p w14:paraId="7BE7D149" w14:textId="77777777" w:rsidR="00D63238" w:rsidRPr="007D3FBB" w:rsidRDefault="00D63238" w:rsidP="00D63238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42-202 Częstochowa,</w:t>
    </w:r>
  </w:p>
  <w:p w14:paraId="0754CEF7" w14:textId="77777777" w:rsidR="00D63238" w:rsidRPr="006874CA" w:rsidRDefault="00D63238" w:rsidP="00D63238">
    <w:pPr>
      <w:pStyle w:val="Stopka"/>
      <w:jc w:val="right"/>
      <w:rPr>
        <w:rFonts w:ascii="Verdana" w:hAnsi="Verdana"/>
        <w:sz w:val="14"/>
        <w:szCs w:val="16"/>
        <w:lang w:val="en-US"/>
      </w:rPr>
    </w:pPr>
    <w:r w:rsidRPr="006874CA">
      <w:rPr>
        <w:rFonts w:ascii="Verdana" w:hAnsi="Verdana"/>
        <w:sz w:val="14"/>
        <w:szCs w:val="16"/>
        <w:lang w:val="en-US"/>
      </w:rPr>
      <w:t>tel. 34 325 71 42, fax 34 360 57 47</w:t>
    </w:r>
  </w:p>
  <w:p w14:paraId="5B948D81" w14:textId="77777777" w:rsidR="00D63238" w:rsidRPr="006874CA" w:rsidRDefault="00D63238" w:rsidP="00D63238">
    <w:pPr>
      <w:pStyle w:val="Stopka"/>
      <w:jc w:val="right"/>
      <w:rPr>
        <w:rFonts w:ascii="Verdana" w:hAnsi="Verdana"/>
        <w:sz w:val="14"/>
        <w:szCs w:val="16"/>
        <w:lang w:val="en-US"/>
      </w:rPr>
    </w:pPr>
    <w:r w:rsidRPr="006874CA">
      <w:rPr>
        <w:rFonts w:ascii="Verdana" w:hAnsi="Verdana"/>
        <w:sz w:val="14"/>
        <w:szCs w:val="16"/>
        <w:lang w:val="en-US"/>
      </w:rPr>
      <w:t>e-mail: arr@arr.czestochowa.pl</w:t>
    </w:r>
  </w:p>
  <w:p w14:paraId="6D057B68" w14:textId="77777777" w:rsidR="00D63238" w:rsidRPr="006874CA" w:rsidRDefault="00D63238" w:rsidP="00D63238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www.arr.czestochowa.pl</w:t>
    </w:r>
  </w:p>
  <w:p w14:paraId="065C340E" w14:textId="77777777" w:rsidR="000D0895" w:rsidRPr="006874CA" w:rsidRDefault="000D0895" w:rsidP="0064205C">
    <w:pPr>
      <w:pStyle w:val="Stopka"/>
      <w:jc w:val="center"/>
      <w:rPr>
        <w:rFonts w:ascii="Verdana" w:hAnsi="Verdana"/>
        <w:sz w:val="14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1812F9" w14:textId="77777777" w:rsidR="00936CFB" w:rsidRDefault="00936CFB">
      <w:r>
        <w:separator/>
      </w:r>
    </w:p>
  </w:footnote>
  <w:footnote w:type="continuationSeparator" w:id="0">
    <w:p w14:paraId="51B8308F" w14:textId="77777777" w:rsidR="00936CFB" w:rsidRDefault="00936C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884A56" w14:textId="4720EFAF" w:rsidR="006874CA" w:rsidRDefault="00085316" w:rsidP="006874CA">
    <w:pPr>
      <w:pStyle w:val="Nagwek"/>
      <w:jc w:val="center"/>
    </w:pPr>
    <w:r>
      <w:rPr>
        <w:noProof/>
      </w:rPr>
      <w:drawing>
        <wp:inline distT="0" distB="0" distL="0" distR="0" wp14:anchorId="3C7B1097" wp14:editId="0317E7B6">
          <wp:extent cx="5473700" cy="7620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987844" w14:textId="77777777" w:rsidR="006874CA" w:rsidRDefault="006874CA" w:rsidP="006874CA">
    <w:pPr>
      <w:pStyle w:val="Nagwek"/>
      <w:jc w:val="center"/>
      <w:rPr>
        <w:rFonts w:ascii="Verdana" w:hAnsi="Verdana"/>
        <w:b/>
      </w:rPr>
    </w:pPr>
    <w:r>
      <w:rPr>
        <w:rFonts w:ascii="Verdana" w:hAnsi="Verdana"/>
        <w:b/>
      </w:rPr>
      <w:t>Jurajski Ośrodek Wsparcia Ekonomii Społecznej</w:t>
    </w:r>
  </w:p>
  <w:p w14:paraId="464ABD4B" w14:textId="77777777" w:rsidR="006874CA" w:rsidRPr="006874CA" w:rsidRDefault="006874CA" w:rsidP="006874CA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E09077BA"/>
    <w:name w:val="WW8Num5"/>
    <w:lvl w:ilvl="0">
      <w:start w:val="1"/>
      <w:numFmt w:val="lowerLetter"/>
      <w:lvlText w:val="%1)"/>
      <w:lvlJc w:val="left"/>
      <w:pPr>
        <w:tabs>
          <w:tab w:val="num" w:pos="-10"/>
        </w:tabs>
        <w:ind w:left="1070" w:hanging="360"/>
      </w:pPr>
      <w:rPr>
        <w:rFonts w:ascii="Calibri" w:hAnsi="Calibri" w:cs="Calibri"/>
        <w:b w:val="0"/>
        <w:sz w:val="24"/>
        <w:szCs w:val="24"/>
      </w:rPr>
    </w:lvl>
  </w:abstractNum>
  <w:abstractNum w:abstractNumId="1" w15:restartNumberingAfterBreak="0">
    <w:nsid w:val="0000000F"/>
    <w:multiLevelType w:val="multilevel"/>
    <w:tmpl w:val="0000000F"/>
    <w:lvl w:ilvl="0">
      <w:start w:val="1"/>
      <w:numFmt w:val="decimal"/>
      <w:lvlText w:val="%1)"/>
      <w:lvlJc w:val="left"/>
      <w:pPr>
        <w:tabs>
          <w:tab w:val="num" w:pos="0"/>
        </w:tabs>
        <w:ind w:left="915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3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55" w:hanging="180"/>
      </w:pPr>
    </w:lvl>
    <w:lvl w:ilvl="3">
      <w:start w:val="1"/>
      <w:numFmt w:val="decimal"/>
      <w:lvlText w:val="%4."/>
      <w:lvlJc w:val="left"/>
      <w:pPr>
        <w:tabs>
          <w:tab w:val="num" w:pos="-2289"/>
        </w:tabs>
        <w:ind w:left="78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9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1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3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5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75" w:hanging="180"/>
      </w:pPr>
    </w:lvl>
  </w:abstractNum>
  <w:abstractNum w:abstractNumId="2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60"/>
      </w:pPr>
      <w:rPr>
        <w:rFonts w:ascii="Calibri" w:hAnsi="Calibri" w:cs="Calibri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4A56D77"/>
    <w:multiLevelType w:val="hybridMultilevel"/>
    <w:tmpl w:val="775EE55E"/>
    <w:lvl w:ilvl="0" w:tplc="FED4A1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DB247C"/>
    <w:multiLevelType w:val="hybridMultilevel"/>
    <w:tmpl w:val="AD9486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324B1C"/>
    <w:multiLevelType w:val="hybridMultilevel"/>
    <w:tmpl w:val="030C5F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ED2FF1"/>
    <w:multiLevelType w:val="hybridMultilevel"/>
    <w:tmpl w:val="CA22077A"/>
    <w:lvl w:ilvl="0" w:tplc="64AA42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A84D5A"/>
    <w:multiLevelType w:val="hybridMultilevel"/>
    <w:tmpl w:val="2E0A83A6"/>
    <w:lvl w:ilvl="0" w:tplc="8516346A">
      <w:start w:val="4"/>
      <w:numFmt w:val="bullet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60145BCC">
      <w:start w:val="4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1B121F"/>
    <w:multiLevelType w:val="hybridMultilevel"/>
    <w:tmpl w:val="0B6EDE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260C94"/>
    <w:multiLevelType w:val="hybridMultilevel"/>
    <w:tmpl w:val="1250FB82"/>
    <w:lvl w:ilvl="0" w:tplc="3B4C1BCC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  <w:b w:val="0"/>
        <w:bCs w:val="0"/>
      </w:rPr>
    </w:lvl>
    <w:lvl w:ilvl="1" w:tplc="DDC2EB48">
      <w:start w:val="4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CDB2A576">
      <w:start w:val="10"/>
      <w:numFmt w:val="decimal"/>
      <w:lvlText w:val="%3"/>
      <w:lvlJc w:val="left"/>
      <w:pPr>
        <w:ind w:left="2340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806E80"/>
    <w:multiLevelType w:val="hybridMultilevel"/>
    <w:tmpl w:val="01C8B50C"/>
    <w:lvl w:ilvl="0" w:tplc="35A8BE5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 Light" w:hint="default"/>
        <w:b w:val="0"/>
        <w:bCs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467552"/>
    <w:multiLevelType w:val="hybridMultilevel"/>
    <w:tmpl w:val="59C42934"/>
    <w:lvl w:ilvl="0" w:tplc="BD607C0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147A478A"/>
    <w:multiLevelType w:val="hybridMultilevel"/>
    <w:tmpl w:val="F0B28F1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C9F3C97"/>
    <w:multiLevelType w:val="hybridMultilevel"/>
    <w:tmpl w:val="367CC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C52859"/>
    <w:multiLevelType w:val="hybridMultilevel"/>
    <w:tmpl w:val="3EEC5A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F87D52"/>
    <w:multiLevelType w:val="hybridMultilevel"/>
    <w:tmpl w:val="9E76A13C"/>
    <w:lvl w:ilvl="0" w:tplc="0412609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6151B54"/>
    <w:multiLevelType w:val="multilevel"/>
    <w:tmpl w:val="8B48D71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DB67EC"/>
    <w:multiLevelType w:val="hybridMultilevel"/>
    <w:tmpl w:val="DE2CCE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C76A12"/>
    <w:multiLevelType w:val="hybridMultilevel"/>
    <w:tmpl w:val="02A4AE3E"/>
    <w:lvl w:ilvl="0" w:tplc="BD607C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010B3C"/>
    <w:multiLevelType w:val="hybridMultilevel"/>
    <w:tmpl w:val="6D66394A"/>
    <w:lvl w:ilvl="0" w:tplc="BD607C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3A8785F"/>
    <w:multiLevelType w:val="hybridMultilevel"/>
    <w:tmpl w:val="F57AF140"/>
    <w:lvl w:ilvl="0" w:tplc="64AA424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857D4F"/>
    <w:multiLevelType w:val="hybridMultilevel"/>
    <w:tmpl w:val="E8C8E99C"/>
    <w:lvl w:ilvl="0" w:tplc="B5D6864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</w:rPr>
    </w:lvl>
    <w:lvl w:ilvl="1" w:tplc="E4262764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FED4A10E">
      <w:start w:val="1"/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861DD7"/>
    <w:multiLevelType w:val="multilevel"/>
    <w:tmpl w:val="63FAD15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FF656DB"/>
    <w:multiLevelType w:val="hybridMultilevel"/>
    <w:tmpl w:val="978C3FF6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6" w15:restartNumberingAfterBreak="0">
    <w:nsid w:val="53616DA0"/>
    <w:multiLevelType w:val="hybridMultilevel"/>
    <w:tmpl w:val="B4CA17C4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6930DB5"/>
    <w:multiLevelType w:val="hybridMultilevel"/>
    <w:tmpl w:val="09CC2B40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392F5E"/>
    <w:multiLevelType w:val="hybridMultilevel"/>
    <w:tmpl w:val="D3668D64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5C2D6359"/>
    <w:multiLevelType w:val="hybridMultilevel"/>
    <w:tmpl w:val="53C4127E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C11CB0"/>
    <w:multiLevelType w:val="hybridMultilevel"/>
    <w:tmpl w:val="99DE5814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D257AF"/>
    <w:multiLevelType w:val="hybridMultilevel"/>
    <w:tmpl w:val="2708BB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5D019D"/>
    <w:multiLevelType w:val="hybridMultilevel"/>
    <w:tmpl w:val="2102C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7D1D049E"/>
    <w:multiLevelType w:val="hybridMultilevel"/>
    <w:tmpl w:val="64BC0AB2"/>
    <w:lvl w:ilvl="0" w:tplc="B8DA3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9"/>
  </w:num>
  <w:num w:numId="4">
    <w:abstractNumId w:val="1"/>
  </w:num>
  <w:num w:numId="5">
    <w:abstractNumId w:val="14"/>
  </w:num>
  <w:num w:numId="6">
    <w:abstractNumId w:val="31"/>
  </w:num>
  <w:num w:numId="7">
    <w:abstractNumId w:val="2"/>
  </w:num>
  <w:num w:numId="8">
    <w:abstractNumId w:val="3"/>
  </w:num>
  <w:num w:numId="9">
    <w:abstractNumId w:val="11"/>
  </w:num>
  <w:num w:numId="10">
    <w:abstractNumId w:val="17"/>
  </w:num>
  <w:num w:numId="11">
    <w:abstractNumId w:val="18"/>
  </w:num>
  <w:num w:numId="12">
    <w:abstractNumId w:val="30"/>
  </w:num>
  <w:num w:numId="13">
    <w:abstractNumId w:val="7"/>
  </w:num>
  <w:num w:numId="14">
    <w:abstractNumId w:val="33"/>
  </w:num>
  <w:num w:numId="15">
    <w:abstractNumId w:val="0"/>
    <w:lvlOverride w:ilvl="0">
      <w:startOverride w:val="1"/>
    </w:lvlOverride>
  </w:num>
  <w:num w:numId="16">
    <w:abstractNumId w:val="16"/>
  </w:num>
  <w:num w:numId="17">
    <w:abstractNumId w:val="27"/>
  </w:num>
  <w:num w:numId="18">
    <w:abstractNumId w:val="19"/>
  </w:num>
  <w:num w:numId="19">
    <w:abstractNumId w:val="29"/>
  </w:num>
  <w:num w:numId="20">
    <w:abstractNumId w:val="25"/>
  </w:num>
  <w:num w:numId="21">
    <w:abstractNumId w:val="21"/>
  </w:num>
  <w:num w:numId="22">
    <w:abstractNumId w:val="32"/>
  </w:num>
  <w:num w:numId="23">
    <w:abstractNumId w:val="10"/>
  </w:num>
  <w:num w:numId="24">
    <w:abstractNumId w:val="5"/>
  </w:num>
  <w:num w:numId="25">
    <w:abstractNumId w:val="6"/>
  </w:num>
  <w:num w:numId="26">
    <w:abstractNumId w:val="26"/>
  </w:num>
  <w:num w:numId="27">
    <w:abstractNumId w:val="12"/>
  </w:num>
  <w:num w:numId="28">
    <w:abstractNumId w:val="8"/>
  </w:num>
  <w:num w:numId="29">
    <w:abstractNumId w:val="13"/>
  </w:num>
  <w:num w:numId="30">
    <w:abstractNumId w:val="4"/>
  </w:num>
  <w:num w:numId="31">
    <w:abstractNumId w:val="20"/>
  </w:num>
  <w:num w:numId="32">
    <w:abstractNumId w:val="22"/>
  </w:num>
  <w:num w:numId="33">
    <w:abstractNumId w:val="28"/>
  </w:num>
  <w:num w:numId="34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A74"/>
    <w:rsid w:val="00011353"/>
    <w:rsid w:val="0002273E"/>
    <w:rsid w:val="00031487"/>
    <w:rsid w:val="00032E49"/>
    <w:rsid w:val="0003454F"/>
    <w:rsid w:val="000401DB"/>
    <w:rsid w:val="00041A1D"/>
    <w:rsid w:val="00042DEE"/>
    <w:rsid w:val="000508D3"/>
    <w:rsid w:val="000551F9"/>
    <w:rsid w:val="00055AD3"/>
    <w:rsid w:val="000609E4"/>
    <w:rsid w:val="000742DD"/>
    <w:rsid w:val="000832E1"/>
    <w:rsid w:val="00085316"/>
    <w:rsid w:val="00087FBC"/>
    <w:rsid w:val="000973F1"/>
    <w:rsid w:val="000A4868"/>
    <w:rsid w:val="000A5238"/>
    <w:rsid w:val="000B25BC"/>
    <w:rsid w:val="000C295E"/>
    <w:rsid w:val="000D0895"/>
    <w:rsid w:val="000D5946"/>
    <w:rsid w:val="000E3AC4"/>
    <w:rsid w:val="000F299C"/>
    <w:rsid w:val="000F613D"/>
    <w:rsid w:val="0011454C"/>
    <w:rsid w:val="0013134D"/>
    <w:rsid w:val="0015241D"/>
    <w:rsid w:val="00152A4F"/>
    <w:rsid w:val="00160A95"/>
    <w:rsid w:val="00171441"/>
    <w:rsid w:val="00171D25"/>
    <w:rsid w:val="001833B0"/>
    <w:rsid w:val="00195C6B"/>
    <w:rsid w:val="001A606B"/>
    <w:rsid w:val="001B1CF4"/>
    <w:rsid w:val="001B70DD"/>
    <w:rsid w:val="001C3F05"/>
    <w:rsid w:val="001F3111"/>
    <w:rsid w:val="001F35AF"/>
    <w:rsid w:val="001F45DC"/>
    <w:rsid w:val="001F57D1"/>
    <w:rsid w:val="00212D7D"/>
    <w:rsid w:val="00216422"/>
    <w:rsid w:val="0021654C"/>
    <w:rsid w:val="00246E5B"/>
    <w:rsid w:val="00253139"/>
    <w:rsid w:val="0026660F"/>
    <w:rsid w:val="0027008B"/>
    <w:rsid w:val="00282E1E"/>
    <w:rsid w:val="00283129"/>
    <w:rsid w:val="002943C5"/>
    <w:rsid w:val="002A670D"/>
    <w:rsid w:val="002B1532"/>
    <w:rsid w:val="002B2947"/>
    <w:rsid w:val="002B5C12"/>
    <w:rsid w:val="002C1C5D"/>
    <w:rsid w:val="002D7B62"/>
    <w:rsid w:val="002E5349"/>
    <w:rsid w:val="002F5841"/>
    <w:rsid w:val="002F5EED"/>
    <w:rsid w:val="002F7904"/>
    <w:rsid w:val="00310B62"/>
    <w:rsid w:val="00322D7F"/>
    <w:rsid w:val="00331B8F"/>
    <w:rsid w:val="00332577"/>
    <w:rsid w:val="003415F6"/>
    <w:rsid w:val="00342C18"/>
    <w:rsid w:val="003466E0"/>
    <w:rsid w:val="003508FA"/>
    <w:rsid w:val="00370102"/>
    <w:rsid w:val="00376D84"/>
    <w:rsid w:val="00377E03"/>
    <w:rsid w:val="0038429B"/>
    <w:rsid w:val="003855EE"/>
    <w:rsid w:val="003B12E9"/>
    <w:rsid w:val="003B3909"/>
    <w:rsid w:val="003B6C2A"/>
    <w:rsid w:val="003C36D2"/>
    <w:rsid w:val="003F1A74"/>
    <w:rsid w:val="003F29D1"/>
    <w:rsid w:val="003F2ED1"/>
    <w:rsid w:val="003F3230"/>
    <w:rsid w:val="003F46D2"/>
    <w:rsid w:val="003F7CDE"/>
    <w:rsid w:val="004054D2"/>
    <w:rsid w:val="00414A95"/>
    <w:rsid w:val="0043497A"/>
    <w:rsid w:val="00445B21"/>
    <w:rsid w:val="00452C39"/>
    <w:rsid w:val="00455E4E"/>
    <w:rsid w:val="00461AAF"/>
    <w:rsid w:val="00485E9E"/>
    <w:rsid w:val="004925FE"/>
    <w:rsid w:val="00492685"/>
    <w:rsid w:val="004A272C"/>
    <w:rsid w:val="004B6136"/>
    <w:rsid w:val="004C0B21"/>
    <w:rsid w:val="004C0B7F"/>
    <w:rsid w:val="004D736D"/>
    <w:rsid w:val="004E493D"/>
    <w:rsid w:val="004F04E0"/>
    <w:rsid w:val="0050218C"/>
    <w:rsid w:val="00502527"/>
    <w:rsid w:val="0051065B"/>
    <w:rsid w:val="00521FBB"/>
    <w:rsid w:val="00523051"/>
    <w:rsid w:val="00524856"/>
    <w:rsid w:val="00525ADE"/>
    <w:rsid w:val="00551A03"/>
    <w:rsid w:val="00553DF1"/>
    <w:rsid w:val="00556781"/>
    <w:rsid w:val="0055680A"/>
    <w:rsid w:val="005623C5"/>
    <w:rsid w:val="0056276D"/>
    <w:rsid w:val="005649F1"/>
    <w:rsid w:val="00564F4C"/>
    <w:rsid w:val="00581207"/>
    <w:rsid w:val="00593C78"/>
    <w:rsid w:val="005A2550"/>
    <w:rsid w:val="005C6F60"/>
    <w:rsid w:val="005E023B"/>
    <w:rsid w:val="005E4249"/>
    <w:rsid w:val="005E5F45"/>
    <w:rsid w:val="005E7D76"/>
    <w:rsid w:val="00603298"/>
    <w:rsid w:val="00610297"/>
    <w:rsid w:val="0062077C"/>
    <w:rsid w:val="006252CF"/>
    <w:rsid w:val="0064205C"/>
    <w:rsid w:val="00672CEA"/>
    <w:rsid w:val="00675CD2"/>
    <w:rsid w:val="00676CD8"/>
    <w:rsid w:val="006874CA"/>
    <w:rsid w:val="0069147D"/>
    <w:rsid w:val="006A416F"/>
    <w:rsid w:val="006C4ADD"/>
    <w:rsid w:val="006D3494"/>
    <w:rsid w:val="006E3C57"/>
    <w:rsid w:val="006F71AB"/>
    <w:rsid w:val="00715165"/>
    <w:rsid w:val="00716F21"/>
    <w:rsid w:val="00720EFC"/>
    <w:rsid w:val="007240D8"/>
    <w:rsid w:val="00733233"/>
    <w:rsid w:val="007578E5"/>
    <w:rsid w:val="007632F4"/>
    <w:rsid w:val="00772217"/>
    <w:rsid w:val="007819D0"/>
    <w:rsid w:val="007A5067"/>
    <w:rsid w:val="007C5FAF"/>
    <w:rsid w:val="007D1E7D"/>
    <w:rsid w:val="007D1FCE"/>
    <w:rsid w:val="007E4B8C"/>
    <w:rsid w:val="007F0681"/>
    <w:rsid w:val="00805860"/>
    <w:rsid w:val="00810AB8"/>
    <w:rsid w:val="00815A19"/>
    <w:rsid w:val="00823B79"/>
    <w:rsid w:val="008351DF"/>
    <w:rsid w:val="00851F6D"/>
    <w:rsid w:val="0085758D"/>
    <w:rsid w:val="00860B19"/>
    <w:rsid w:val="00865834"/>
    <w:rsid w:val="008702ED"/>
    <w:rsid w:val="00882FDC"/>
    <w:rsid w:val="008918B9"/>
    <w:rsid w:val="008A0BE6"/>
    <w:rsid w:val="008A2DDC"/>
    <w:rsid w:val="008C7650"/>
    <w:rsid w:val="008D78F0"/>
    <w:rsid w:val="008E1DB2"/>
    <w:rsid w:val="008E3299"/>
    <w:rsid w:val="008E67FA"/>
    <w:rsid w:val="008F6138"/>
    <w:rsid w:val="00904C74"/>
    <w:rsid w:val="00934ED8"/>
    <w:rsid w:val="009364FE"/>
    <w:rsid w:val="00936CFB"/>
    <w:rsid w:val="00940654"/>
    <w:rsid w:val="00940976"/>
    <w:rsid w:val="0095475F"/>
    <w:rsid w:val="00964A01"/>
    <w:rsid w:val="00967DFE"/>
    <w:rsid w:val="0098325D"/>
    <w:rsid w:val="00987963"/>
    <w:rsid w:val="0099137B"/>
    <w:rsid w:val="009954CA"/>
    <w:rsid w:val="009B67A4"/>
    <w:rsid w:val="009D515B"/>
    <w:rsid w:val="009D681E"/>
    <w:rsid w:val="009E444D"/>
    <w:rsid w:val="009F0ED2"/>
    <w:rsid w:val="00A16DD8"/>
    <w:rsid w:val="00A306BF"/>
    <w:rsid w:val="00A3564D"/>
    <w:rsid w:val="00A43986"/>
    <w:rsid w:val="00A67C2B"/>
    <w:rsid w:val="00A815D7"/>
    <w:rsid w:val="00A82FA1"/>
    <w:rsid w:val="00A97569"/>
    <w:rsid w:val="00AB35F2"/>
    <w:rsid w:val="00AB4819"/>
    <w:rsid w:val="00AD506D"/>
    <w:rsid w:val="00AE16E1"/>
    <w:rsid w:val="00AF3C9D"/>
    <w:rsid w:val="00AF7D29"/>
    <w:rsid w:val="00B00987"/>
    <w:rsid w:val="00B00CB2"/>
    <w:rsid w:val="00B03C00"/>
    <w:rsid w:val="00B40557"/>
    <w:rsid w:val="00B55721"/>
    <w:rsid w:val="00B576DA"/>
    <w:rsid w:val="00B5796E"/>
    <w:rsid w:val="00B6061B"/>
    <w:rsid w:val="00B773B4"/>
    <w:rsid w:val="00B77956"/>
    <w:rsid w:val="00B81C11"/>
    <w:rsid w:val="00B862ED"/>
    <w:rsid w:val="00B95B55"/>
    <w:rsid w:val="00B97E81"/>
    <w:rsid w:val="00B97EA5"/>
    <w:rsid w:val="00BE5A63"/>
    <w:rsid w:val="00BE7F91"/>
    <w:rsid w:val="00BF5481"/>
    <w:rsid w:val="00BF7D63"/>
    <w:rsid w:val="00C10EBB"/>
    <w:rsid w:val="00C112BE"/>
    <w:rsid w:val="00C26124"/>
    <w:rsid w:val="00C26D68"/>
    <w:rsid w:val="00C44F93"/>
    <w:rsid w:val="00C67D75"/>
    <w:rsid w:val="00C71526"/>
    <w:rsid w:val="00C759D8"/>
    <w:rsid w:val="00C8300B"/>
    <w:rsid w:val="00C946E3"/>
    <w:rsid w:val="00CA40B0"/>
    <w:rsid w:val="00CC2B96"/>
    <w:rsid w:val="00CC4F1F"/>
    <w:rsid w:val="00D10475"/>
    <w:rsid w:val="00D11F63"/>
    <w:rsid w:val="00D15846"/>
    <w:rsid w:val="00D16313"/>
    <w:rsid w:val="00D170D3"/>
    <w:rsid w:val="00D240C0"/>
    <w:rsid w:val="00D25ABB"/>
    <w:rsid w:val="00D311E2"/>
    <w:rsid w:val="00D352B0"/>
    <w:rsid w:val="00D363F9"/>
    <w:rsid w:val="00D63238"/>
    <w:rsid w:val="00D65AA5"/>
    <w:rsid w:val="00D66606"/>
    <w:rsid w:val="00D668A8"/>
    <w:rsid w:val="00D744D3"/>
    <w:rsid w:val="00DA43C7"/>
    <w:rsid w:val="00DA5494"/>
    <w:rsid w:val="00DC2325"/>
    <w:rsid w:val="00DD543E"/>
    <w:rsid w:val="00DE10D2"/>
    <w:rsid w:val="00DE17F9"/>
    <w:rsid w:val="00DF59FF"/>
    <w:rsid w:val="00DF6D5C"/>
    <w:rsid w:val="00E31AFF"/>
    <w:rsid w:val="00E41E31"/>
    <w:rsid w:val="00E51323"/>
    <w:rsid w:val="00E56A9D"/>
    <w:rsid w:val="00E62ED3"/>
    <w:rsid w:val="00E6445C"/>
    <w:rsid w:val="00E72674"/>
    <w:rsid w:val="00E8502D"/>
    <w:rsid w:val="00E90DB8"/>
    <w:rsid w:val="00E9364E"/>
    <w:rsid w:val="00EA5784"/>
    <w:rsid w:val="00EA6953"/>
    <w:rsid w:val="00EA6F08"/>
    <w:rsid w:val="00EC1F78"/>
    <w:rsid w:val="00EC7FAB"/>
    <w:rsid w:val="00EE53AD"/>
    <w:rsid w:val="00F07EB4"/>
    <w:rsid w:val="00F12240"/>
    <w:rsid w:val="00F350B7"/>
    <w:rsid w:val="00F55A2A"/>
    <w:rsid w:val="00F76F71"/>
    <w:rsid w:val="00F85D59"/>
    <w:rsid w:val="00FA27A6"/>
    <w:rsid w:val="00FA72B7"/>
    <w:rsid w:val="00FA7CF8"/>
    <w:rsid w:val="00FB3112"/>
    <w:rsid w:val="00FB495F"/>
    <w:rsid w:val="00FC1E0C"/>
    <w:rsid w:val="00FC622B"/>
    <w:rsid w:val="00FD013A"/>
    <w:rsid w:val="00FE1565"/>
    <w:rsid w:val="00FE1A24"/>
    <w:rsid w:val="00FE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934CD7"/>
  <w15:chartTrackingRefBased/>
  <w15:docId w15:val="{C171E09A-1130-4C17-9AD2-9105D1617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6D5C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D16313"/>
    <w:pPr>
      <w:keepNext/>
      <w:jc w:val="center"/>
      <w:outlineLvl w:val="1"/>
    </w:pPr>
    <w:rPr>
      <w:b/>
      <w:color w:val="A5B8E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DF6D5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F6D5C"/>
    <w:pPr>
      <w:tabs>
        <w:tab w:val="center" w:pos="4536"/>
        <w:tab w:val="right" w:pos="9072"/>
      </w:tabs>
    </w:pPr>
  </w:style>
  <w:style w:type="character" w:styleId="Numerstrony">
    <w:name w:val="page number"/>
    <w:rsid w:val="003F1A74"/>
    <w:rPr>
      <w:rFonts w:ascii="Times New Roman" w:hAnsi="Times New Roman" w:cs="Times New Roman" w:hint="default"/>
    </w:rPr>
  </w:style>
  <w:style w:type="paragraph" w:styleId="Tekstdymka">
    <w:name w:val="Balloon Text"/>
    <w:basedOn w:val="Normalny"/>
    <w:link w:val="TekstdymkaZnak"/>
    <w:rsid w:val="002700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2700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733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10EBB"/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BF7D63"/>
    <w:rPr>
      <w:b/>
      <w:bCs/>
    </w:rPr>
  </w:style>
  <w:style w:type="paragraph" w:styleId="Akapitzlist">
    <w:name w:val="List Paragraph"/>
    <w:basedOn w:val="Normalny"/>
    <w:uiPriority w:val="34"/>
    <w:qFormat/>
    <w:rsid w:val="002C1C5D"/>
    <w:pPr>
      <w:ind w:left="720"/>
      <w:contextualSpacing/>
    </w:pPr>
  </w:style>
  <w:style w:type="character" w:customStyle="1" w:styleId="Nagwek2Znak">
    <w:name w:val="Nagłówek 2 Znak"/>
    <w:link w:val="Nagwek2"/>
    <w:rsid w:val="00D16313"/>
    <w:rPr>
      <w:b/>
      <w:color w:val="A5B8EF"/>
    </w:rPr>
  </w:style>
  <w:style w:type="character" w:styleId="Hipercze">
    <w:name w:val="Hyperlink"/>
    <w:unhideWhenUsed/>
    <w:rsid w:val="0026660F"/>
    <w:rPr>
      <w:color w:val="0000FF"/>
      <w:u w:val="single"/>
    </w:rPr>
  </w:style>
  <w:style w:type="character" w:customStyle="1" w:styleId="StopkaZnak">
    <w:name w:val="Stopka Znak"/>
    <w:link w:val="Stopka"/>
    <w:uiPriority w:val="99"/>
    <w:rsid w:val="00610297"/>
    <w:rPr>
      <w:sz w:val="24"/>
      <w:szCs w:val="24"/>
    </w:rPr>
  </w:style>
  <w:style w:type="paragraph" w:styleId="Tytu">
    <w:name w:val="Title"/>
    <w:basedOn w:val="Normalny"/>
    <w:link w:val="TytuZnak"/>
    <w:qFormat/>
    <w:rsid w:val="005E4249"/>
    <w:pPr>
      <w:jc w:val="center"/>
    </w:pPr>
    <w:rPr>
      <w:b/>
      <w:szCs w:val="20"/>
    </w:rPr>
  </w:style>
  <w:style w:type="character" w:customStyle="1" w:styleId="TytuZnak">
    <w:name w:val="Tytuł Znak"/>
    <w:link w:val="Tytu"/>
    <w:rsid w:val="005E4249"/>
    <w:rPr>
      <w:b/>
      <w:sz w:val="24"/>
    </w:rPr>
  </w:style>
  <w:style w:type="paragraph" w:styleId="Podtytu">
    <w:name w:val="Subtitle"/>
    <w:basedOn w:val="Normalny"/>
    <w:link w:val="PodtytuZnak"/>
    <w:qFormat/>
    <w:rsid w:val="005E4249"/>
    <w:pPr>
      <w:jc w:val="center"/>
    </w:pPr>
    <w:rPr>
      <w:i/>
      <w:sz w:val="22"/>
      <w:szCs w:val="20"/>
    </w:rPr>
  </w:style>
  <w:style w:type="character" w:customStyle="1" w:styleId="PodtytuZnak">
    <w:name w:val="Podtytuł Znak"/>
    <w:link w:val="Podtytu"/>
    <w:rsid w:val="005E4249"/>
    <w:rPr>
      <w:i/>
      <w:sz w:val="22"/>
    </w:rPr>
  </w:style>
  <w:style w:type="paragraph" w:styleId="NormalnyWeb">
    <w:name w:val="Normal (Web)"/>
    <w:basedOn w:val="Normalny"/>
    <w:unhideWhenUsed/>
    <w:rsid w:val="00152A4F"/>
    <w:pPr>
      <w:spacing w:before="100" w:beforeAutospacing="1" w:after="100" w:afterAutospacing="1"/>
    </w:pPr>
  </w:style>
  <w:style w:type="paragraph" w:customStyle="1" w:styleId="Default">
    <w:name w:val="Default"/>
    <w:rsid w:val="0049268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r@arr.czestochow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BB7AB3-F814-4B04-82DB-7EDED9422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919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UMK</Company>
  <LinksUpToDate>false</LinksUpToDate>
  <CharactersWithSpaces>6425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rl</dc:creator>
  <cp:keywords/>
  <cp:lastModifiedBy>Rafał Żak</cp:lastModifiedBy>
  <cp:revision>2</cp:revision>
  <cp:lastPrinted>2025-05-15T12:42:00Z</cp:lastPrinted>
  <dcterms:created xsi:type="dcterms:W3CDTF">2025-05-15T12:46:00Z</dcterms:created>
  <dcterms:modified xsi:type="dcterms:W3CDTF">2025-05-15T12:46:00Z</dcterms:modified>
</cp:coreProperties>
</file>